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7F5376">
      <w:pPr>
        <w:spacing w:line="220" w:lineRule="atLeast"/>
        <w:rPr>
          <w:rFonts w:ascii="微软雅黑" w:hAnsi="微软雅黑"/>
          <w:b/>
          <w:color w:val="111122"/>
          <w:sz w:val="28"/>
          <w:szCs w:val="28"/>
          <w:shd w:val="clear" w:color="auto" w:fill="FFFFFF"/>
        </w:rPr>
      </w:pPr>
      <w:r>
        <w:rPr>
          <w:rFonts w:hint="eastAsia" w:ascii="微软雅黑" w:hAnsi="微软雅黑"/>
          <w:b/>
          <w:color w:val="111122"/>
          <w:sz w:val="28"/>
          <w:szCs w:val="28"/>
          <w:shd w:val="clear" w:color="auto" w:fill="FFFFFF"/>
        </w:rPr>
        <w:t>防爆正负压排烟机</w:t>
      </w:r>
      <w:r>
        <w:rPr>
          <w:rFonts w:hint="eastAsia" w:ascii="微软雅黑" w:hAnsi="微软雅黑"/>
          <w:b/>
          <w:color w:val="111122"/>
          <w:sz w:val="28"/>
          <w:szCs w:val="28"/>
          <w:shd w:val="clear" w:color="auto" w:fill="FFFFFF"/>
          <w:lang w:val="en-US" w:eastAsia="zh-CN"/>
        </w:rPr>
        <w:t>RES</w:t>
      </w:r>
      <w:r>
        <w:rPr>
          <w:rFonts w:hint="eastAsia" w:ascii="微软雅黑" w:hAnsi="微软雅黑"/>
          <w:b/>
          <w:color w:val="111122"/>
          <w:sz w:val="28"/>
          <w:szCs w:val="28"/>
          <w:shd w:val="clear" w:color="auto" w:fill="FFFFFF"/>
        </w:rPr>
        <w:t>-3</w:t>
      </w:r>
      <w:r>
        <w:rPr>
          <w:rFonts w:hint="eastAsia" w:ascii="微软雅黑" w:hAnsi="微软雅黑"/>
          <w:b/>
          <w:color w:val="111122"/>
          <w:sz w:val="28"/>
          <w:szCs w:val="28"/>
          <w:shd w:val="clear" w:color="auto" w:fill="FFFFFF"/>
          <w:lang w:val="en-US" w:eastAsia="zh-CN"/>
        </w:rPr>
        <w:t>0</w:t>
      </w:r>
      <w:r>
        <w:rPr>
          <w:rFonts w:hint="eastAsia" w:ascii="微软雅黑" w:hAnsi="微软雅黑"/>
          <w:b/>
          <w:color w:val="111122"/>
          <w:sz w:val="28"/>
          <w:szCs w:val="28"/>
          <w:shd w:val="clear" w:color="auto" w:fill="FFFFFF"/>
        </w:rPr>
        <w:t xml:space="preserve">0-A    </w:t>
      </w:r>
      <w:r>
        <w:rPr>
          <w:rFonts w:hint="eastAsia" w:ascii="微软雅黑" w:hAnsi="微软雅黑"/>
          <w:b/>
          <w:color w:val="111122"/>
          <w:sz w:val="28"/>
          <w:szCs w:val="28"/>
          <w:shd w:val="clear" w:color="auto" w:fill="FFFFFF"/>
          <w:lang w:val="en-US" w:eastAsia="zh-CN"/>
        </w:rPr>
        <w:t>30</w:t>
      </w:r>
      <w:r>
        <w:rPr>
          <w:rFonts w:hint="eastAsia" w:ascii="微软雅黑" w:hAnsi="微软雅黑"/>
          <w:b/>
          <w:color w:val="111122"/>
          <w:sz w:val="28"/>
          <w:szCs w:val="28"/>
          <w:shd w:val="clear" w:color="auto" w:fill="FFFFFF"/>
        </w:rPr>
        <w:t>00/套</w:t>
      </w:r>
    </w:p>
    <w:p w14:paraId="5EFFD448">
      <w:pPr>
        <w:spacing w:line="220" w:lineRule="atLeast"/>
        <w:rPr>
          <w:rFonts w:hint="eastAsia"/>
        </w:rPr>
      </w:pPr>
      <w:r>
        <w:drawing>
          <wp:inline distT="0" distB="0" distL="114300" distR="114300">
            <wp:extent cx="5272405" cy="2657475"/>
            <wp:effectExtent l="0" t="0" r="444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F53D64">
      <w:pPr>
        <w:shd w:val="clear" w:color="auto" w:fill="FFFFFF"/>
        <w:adjustRightInd/>
        <w:snapToGrid/>
        <w:spacing w:after="0"/>
        <w:rPr>
          <w:rFonts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b/>
          <w:bCs/>
          <w:color w:val="111122"/>
          <w:sz w:val="18"/>
          <w:szCs w:val="18"/>
        </w:rPr>
        <w:t>产品描述</w:t>
      </w:r>
    </w:p>
    <w:p w14:paraId="1EC345CD">
      <w:pPr>
        <w:shd w:val="clear" w:color="auto" w:fill="FFFFFF"/>
        <w:adjustRightInd/>
        <w:snapToGrid/>
        <w:spacing w:before="30" w:after="45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color w:val="111122"/>
          <w:sz w:val="18"/>
          <w:szCs w:val="18"/>
        </w:rPr>
        <w:t>移动式排烟机主要用于各种灾害现场的排烟和送风，排出危险场合的有害气体以方便救援。</w:t>
      </w:r>
    </w:p>
    <w:p w14:paraId="0602F3DA">
      <w:pPr>
        <w:shd w:val="clear" w:color="auto" w:fill="FFFFFF"/>
        <w:adjustRightInd/>
        <w:snapToGrid/>
        <w:spacing w:before="30" w:after="45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color w:val="111122"/>
          <w:sz w:val="18"/>
          <w:szCs w:val="18"/>
        </w:rPr>
        <w:t>正负压排烟机（防爆）使用防爆电机为动力，适用于容器内、隧道内的排风或送风，能迅速将有害气体、烟尘、粉尘、热气等排放。防砸，防爆，使用可靠；其7片一体式铸铝合金风叶质轻坚硬，绝不断裂；经动平衡调校，运转平稳。</w:t>
      </w:r>
    </w:p>
    <w:p w14:paraId="0114DFB3">
      <w:pPr>
        <w:shd w:val="clear" w:color="auto" w:fill="FFFFFF"/>
        <w:adjustRightInd/>
        <w:snapToGrid/>
        <w:spacing w:after="0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b/>
          <w:bCs/>
          <w:color w:val="111122"/>
          <w:sz w:val="18"/>
          <w:szCs w:val="18"/>
        </w:rPr>
        <w:t>产品特点</w:t>
      </w:r>
    </w:p>
    <w:p w14:paraId="6ED9F3BE">
      <w:pPr>
        <w:shd w:val="clear" w:color="auto" w:fill="FFFFFF"/>
        <w:adjustRightInd/>
        <w:snapToGrid/>
        <w:spacing w:before="30" w:after="45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color w:val="111122"/>
          <w:sz w:val="18"/>
          <w:szCs w:val="18"/>
        </w:rPr>
        <w:t> 重量轻，移动方便。</w:t>
      </w:r>
    </w:p>
    <w:p w14:paraId="52DBF121">
      <w:pPr>
        <w:shd w:val="clear" w:color="auto" w:fill="FFFFFF"/>
        <w:adjustRightInd/>
        <w:snapToGrid/>
        <w:spacing w:before="30" w:after="45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color w:val="111122"/>
          <w:sz w:val="18"/>
          <w:szCs w:val="18"/>
        </w:rPr>
        <w:t> 款式新颖，结构合理。</w:t>
      </w:r>
    </w:p>
    <w:p w14:paraId="73A0D3DD">
      <w:pPr>
        <w:shd w:val="clear" w:color="auto" w:fill="FFFFFF"/>
        <w:adjustRightInd/>
        <w:snapToGrid/>
        <w:spacing w:before="30" w:after="45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color w:val="111122"/>
          <w:sz w:val="18"/>
          <w:szCs w:val="18"/>
        </w:rPr>
        <w:t> 耐用，使用方便。</w:t>
      </w:r>
    </w:p>
    <w:p w14:paraId="38304FFE">
      <w:pPr>
        <w:shd w:val="clear" w:color="auto" w:fill="FFFFFF"/>
        <w:adjustRightInd/>
        <w:snapToGrid/>
        <w:spacing w:before="30" w:after="45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color w:val="111122"/>
          <w:sz w:val="18"/>
          <w:szCs w:val="18"/>
        </w:rPr>
        <w:t> 导风筒之间能够轻松连接。</w:t>
      </w:r>
    </w:p>
    <w:p w14:paraId="4192BEB3">
      <w:pPr>
        <w:shd w:val="clear" w:color="auto" w:fill="FFFFFF"/>
        <w:adjustRightInd/>
        <w:snapToGrid/>
        <w:spacing w:before="30" w:after="45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color w:val="111122"/>
          <w:sz w:val="18"/>
          <w:szCs w:val="18"/>
        </w:rPr>
        <w:t> 性能优良，吸风力强。</w:t>
      </w:r>
    </w:p>
    <w:p w14:paraId="04C66B01">
      <w:pPr>
        <w:shd w:val="clear" w:color="auto" w:fill="FFFFFF"/>
        <w:adjustRightInd/>
        <w:snapToGrid/>
        <w:spacing w:before="30" w:after="45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color w:val="111122"/>
          <w:sz w:val="18"/>
          <w:szCs w:val="18"/>
        </w:rPr>
        <w:t> 防砸，防爆，使用可靠。</w:t>
      </w:r>
    </w:p>
    <w:p w14:paraId="27BD17FE">
      <w:pPr>
        <w:shd w:val="clear" w:color="auto" w:fill="FFFFFF"/>
        <w:adjustRightInd/>
        <w:snapToGrid/>
        <w:spacing w:after="0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b/>
          <w:bCs/>
          <w:color w:val="111122"/>
          <w:sz w:val="18"/>
          <w:szCs w:val="18"/>
        </w:rPr>
        <w:t>技术参数</w:t>
      </w:r>
    </w:p>
    <w:tbl>
      <w:tblPr>
        <w:tblStyle w:val="4"/>
        <w:tblW w:w="6445" w:type="dxa"/>
        <w:tblInd w:w="-8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85"/>
        <w:gridCol w:w="3360"/>
      </w:tblGrid>
      <w:tr w14:paraId="7BEBBF74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263880FA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产品名称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08ACFC09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A型正负压排烟机（防爆）</w:t>
            </w:r>
          </w:p>
        </w:tc>
      </w:tr>
      <w:tr w14:paraId="3E12AF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0745D58B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产品型号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5FA65F75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/>
                <w:b w:val="0"/>
                <w:bCs/>
                <w:color w:val="111122"/>
                <w:sz w:val="18"/>
                <w:szCs w:val="18"/>
                <w:shd w:val="clear" w:color="auto" w:fill="FFFFFF"/>
                <w:lang w:val="en-US" w:eastAsia="zh-CN"/>
              </w:rPr>
              <w:t>RES</w:t>
            </w:r>
            <w:r>
              <w:rPr>
                <w:rFonts w:hint="eastAsia" w:ascii="微软雅黑" w:hAnsi="微软雅黑"/>
                <w:b w:val="0"/>
                <w:bCs/>
                <w:color w:val="111122"/>
                <w:sz w:val="18"/>
                <w:szCs w:val="18"/>
                <w:shd w:val="clear" w:color="auto" w:fill="FFFFFF"/>
              </w:rPr>
              <w:t>-3</w:t>
            </w:r>
            <w:r>
              <w:rPr>
                <w:rFonts w:hint="eastAsia" w:ascii="微软雅黑" w:hAnsi="微软雅黑"/>
                <w:b w:val="0"/>
                <w:bCs/>
                <w:color w:val="111122"/>
                <w:sz w:val="18"/>
                <w:szCs w:val="18"/>
                <w:shd w:val="clear" w:color="auto" w:fill="FFFFFF"/>
                <w:lang w:val="en-US" w:eastAsia="zh-CN"/>
              </w:rPr>
              <w:t>0</w:t>
            </w:r>
            <w:r>
              <w:rPr>
                <w:rFonts w:hint="eastAsia" w:ascii="微软雅黑" w:hAnsi="微软雅黑"/>
                <w:b w:val="0"/>
                <w:bCs/>
                <w:color w:val="111122"/>
                <w:sz w:val="18"/>
                <w:szCs w:val="18"/>
                <w:shd w:val="clear" w:color="auto" w:fill="FFFFFF"/>
              </w:rPr>
              <w:t>0-A</w:t>
            </w:r>
          </w:p>
        </w:tc>
      </w:tr>
      <w:tr w14:paraId="12CA3E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07660C99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叶片直径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624C6F1A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300 mm</w:t>
            </w:r>
          </w:p>
        </w:tc>
      </w:tr>
      <w:tr w14:paraId="08468A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7095090C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电压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27D3A41D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AC 220 V</w:t>
            </w:r>
          </w:p>
        </w:tc>
      </w:tr>
      <w:tr w14:paraId="48FDFA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4244D32E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排风量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10928CAB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3900 m</w:t>
            </w: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  <w:vertAlign w:val="superscript"/>
              </w:rPr>
              <w:t>3</w:t>
            </w: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/h</w:t>
            </w:r>
          </w:p>
        </w:tc>
      </w:tr>
      <w:tr w14:paraId="6A3EAE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2160C58B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电机功率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6DC3BBC2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5</w:t>
            </w: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0 W</w:t>
            </w:r>
          </w:p>
        </w:tc>
      </w:tr>
    </w:tbl>
    <w:p w14:paraId="5C16C025">
      <w:pPr>
        <w:spacing w:line="220" w:lineRule="atLeast"/>
        <w:rPr>
          <w:rFonts w:hint="eastAsia"/>
          <w:b/>
        </w:rPr>
      </w:pPr>
      <w:r>
        <w:rPr>
          <w:rFonts w:hint="eastAsia"/>
          <w:b/>
          <w:lang w:eastAsia="zh-CN"/>
        </w:rPr>
        <w:t>主机</w:t>
      </w:r>
      <w:r>
        <w:rPr>
          <w:rFonts w:hint="eastAsia"/>
          <w:b/>
          <w:lang w:val="en-US" w:eastAsia="zh-CN"/>
        </w:rPr>
        <w:t xml:space="preserve"> 17公斤 </w:t>
      </w:r>
      <w:r>
        <w:rPr>
          <w:rFonts w:hint="eastAsia"/>
          <w:b/>
        </w:rPr>
        <w:t>有防爆合格证</w:t>
      </w:r>
      <w:r>
        <w:rPr>
          <w:b/>
        </w:rPr>
        <w:t xml:space="preserve">  </w:t>
      </w:r>
      <w:r>
        <w:rPr>
          <w:rFonts w:hint="eastAsia"/>
          <w:b/>
        </w:rPr>
        <w:t>含</w:t>
      </w:r>
      <w:r>
        <w:rPr>
          <w:b/>
        </w:rPr>
        <w:t>10</w:t>
      </w:r>
      <w:r>
        <w:rPr>
          <w:rFonts w:hint="eastAsia"/>
          <w:b/>
        </w:rPr>
        <w:t>米风管</w:t>
      </w:r>
    </w:p>
    <w:p w14:paraId="0016BDC2">
      <w:pPr>
        <w:spacing w:line="220" w:lineRule="atLeast"/>
      </w:pPr>
    </w:p>
    <w:p w14:paraId="2EDAC06D">
      <w:pPr>
        <w:spacing w:line="220" w:lineRule="atLeast"/>
        <w:rPr>
          <w:rFonts w:hint="eastAsia" w:ascii="微软雅黑" w:hAnsi="微软雅黑"/>
          <w:b/>
          <w:color w:val="111122"/>
          <w:sz w:val="24"/>
          <w:szCs w:val="24"/>
          <w:shd w:val="clear" w:color="auto" w:fill="FFFFFF"/>
        </w:rPr>
      </w:pPr>
    </w:p>
    <w:p w14:paraId="443523FB">
      <w:pPr>
        <w:spacing w:line="220" w:lineRule="atLeast"/>
        <w:rPr>
          <w:rFonts w:hint="eastAsia" w:ascii="微软雅黑" w:hAnsi="微软雅黑"/>
          <w:b/>
          <w:color w:val="111122"/>
          <w:sz w:val="24"/>
          <w:szCs w:val="24"/>
          <w:shd w:val="clear" w:color="auto" w:fill="FFFFFF"/>
        </w:rPr>
      </w:pPr>
    </w:p>
    <w:p w14:paraId="2B31FB92">
      <w:pPr>
        <w:spacing w:line="220" w:lineRule="atLeast"/>
        <w:rPr>
          <w:rFonts w:ascii="微软雅黑" w:hAnsi="微软雅黑"/>
          <w:b/>
          <w:color w:val="111122"/>
          <w:sz w:val="24"/>
          <w:szCs w:val="24"/>
          <w:shd w:val="clear" w:color="auto" w:fill="FFFFFF"/>
        </w:rPr>
      </w:pPr>
      <w:r>
        <w:rPr>
          <w:rFonts w:hint="eastAsia" w:ascii="微软雅黑" w:hAnsi="微软雅黑"/>
          <w:b/>
          <w:color w:val="111122"/>
          <w:sz w:val="24"/>
          <w:szCs w:val="24"/>
          <w:shd w:val="clear" w:color="auto" w:fill="FFFFFF"/>
        </w:rPr>
        <w:t>防爆正负压排烟机</w:t>
      </w:r>
      <w:r>
        <w:rPr>
          <w:rFonts w:hint="eastAsia" w:ascii="宋体" w:hAnsi="宋体" w:eastAsia="宋体" w:cs="宋体"/>
          <w:b/>
          <w:bCs w:val="0"/>
          <w:color w:val="111122"/>
          <w:sz w:val="32"/>
          <w:szCs w:val="32"/>
          <w:shd w:val="clear" w:color="auto" w:fill="FFFFFF"/>
          <w:lang w:val="en-US" w:eastAsia="zh-CN"/>
        </w:rPr>
        <w:t>RES</w:t>
      </w:r>
      <w:r>
        <w:rPr>
          <w:rFonts w:hint="eastAsia" w:ascii="宋体" w:hAnsi="宋体" w:eastAsia="宋体" w:cs="宋体"/>
          <w:b/>
          <w:bCs w:val="0"/>
          <w:color w:val="111122"/>
          <w:sz w:val="32"/>
          <w:szCs w:val="32"/>
          <w:shd w:val="clear" w:color="auto" w:fill="FFFFFF"/>
        </w:rPr>
        <w:t>-</w:t>
      </w:r>
      <w:r>
        <w:rPr>
          <w:rFonts w:hint="eastAsia" w:ascii="宋体" w:hAnsi="宋体" w:eastAsia="宋体" w:cs="宋体"/>
          <w:b/>
          <w:bCs w:val="0"/>
          <w:color w:val="111122"/>
          <w:sz w:val="32"/>
          <w:szCs w:val="32"/>
          <w:shd w:val="clear" w:color="auto" w:fill="FFFFFF"/>
          <w:lang w:val="en-US" w:eastAsia="zh-CN"/>
        </w:rPr>
        <w:t>40</w:t>
      </w:r>
      <w:r>
        <w:rPr>
          <w:rFonts w:hint="eastAsia" w:ascii="宋体" w:hAnsi="宋体" w:eastAsia="宋体" w:cs="宋体"/>
          <w:b/>
          <w:bCs w:val="0"/>
          <w:color w:val="111122"/>
          <w:sz w:val="32"/>
          <w:szCs w:val="32"/>
          <w:shd w:val="clear" w:color="auto" w:fill="FFFFFF"/>
        </w:rPr>
        <w:t>0-B</w:t>
      </w:r>
      <w:r>
        <w:rPr>
          <w:rFonts w:hint="eastAsia" w:ascii="宋体" w:hAnsi="宋体" w:eastAsia="宋体" w:cs="宋体"/>
          <w:b/>
          <w:bCs w:val="0"/>
          <w:color w:val="111122"/>
          <w:sz w:val="28"/>
          <w:szCs w:val="28"/>
          <w:shd w:val="clear" w:color="auto" w:fill="FFFFFF"/>
        </w:rPr>
        <w:t xml:space="preserve"> </w:t>
      </w:r>
      <w:r>
        <w:rPr>
          <w:rFonts w:hint="eastAsia" w:ascii="微软雅黑" w:hAnsi="微软雅黑"/>
          <w:b/>
          <w:color w:val="111122"/>
          <w:sz w:val="24"/>
          <w:szCs w:val="24"/>
          <w:shd w:val="clear" w:color="auto" w:fill="FFFFFF"/>
        </w:rPr>
        <w:t xml:space="preserve">  4</w:t>
      </w:r>
      <w:r>
        <w:rPr>
          <w:rFonts w:hint="eastAsia" w:ascii="微软雅黑" w:hAnsi="微软雅黑"/>
          <w:b/>
          <w:color w:val="111122"/>
          <w:sz w:val="24"/>
          <w:szCs w:val="24"/>
          <w:shd w:val="clear" w:color="auto" w:fill="FFFFFF"/>
          <w:lang w:val="en-US" w:eastAsia="zh-CN"/>
        </w:rPr>
        <w:t>0</w:t>
      </w:r>
      <w:r>
        <w:rPr>
          <w:rFonts w:hint="eastAsia" w:ascii="微软雅黑" w:hAnsi="微软雅黑"/>
          <w:b/>
          <w:color w:val="111122"/>
          <w:sz w:val="24"/>
          <w:szCs w:val="24"/>
          <w:shd w:val="clear" w:color="auto" w:fill="FFFFFF"/>
        </w:rPr>
        <w:t>00/套</w:t>
      </w:r>
    </w:p>
    <w:p w14:paraId="574B4533">
      <w:pPr>
        <w:spacing w:line="220" w:lineRule="atLeast"/>
        <w:rPr>
          <w:rFonts w:hint="eastAsia"/>
          <w:b/>
          <w:sz w:val="24"/>
          <w:szCs w:val="24"/>
        </w:rPr>
      </w:pPr>
      <w:r>
        <w:rPr>
          <w:b/>
          <w:sz w:val="24"/>
          <w:szCs w:val="24"/>
        </w:rPr>
        <w:drawing>
          <wp:inline distT="0" distB="0" distL="114300" distR="114300">
            <wp:extent cx="2599690" cy="2469515"/>
            <wp:effectExtent l="0" t="0" r="10160" b="698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99690" cy="246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CA2979">
      <w:pPr>
        <w:shd w:val="clear" w:color="auto" w:fill="FFFFFF"/>
        <w:adjustRightInd/>
        <w:snapToGrid/>
        <w:spacing w:after="0"/>
        <w:rPr>
          <w:rFonts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b/>
          <w:bCs/>
          <w:color w:val="111122"/>
          <w:sz w:val="18"/>
          <w:szCs w:val="18"/>
        </w:rPr>
        <w:t>产品描述</w:t>
      </w:r>
    </w:p>
    <w:p w14:paraId="0C0803A0">
      <w:pPr>
        <w:shd w:val="clear" w:color="auto" w:fill="FFFFFF"/>
        <w:adjustRightInd/>
        <w:snapToGrid/>
        <w:spacing w:before="30" w:after="45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color w:val="111122"/>
          <w:sz w:val="18"/>
          <w:szCs w:val="18"/>
        </w:rPr>
        <w:t>移动式排烟机主要用于各种灾害现场的排烟和送风，排出危险场合的有害气体以方便救援。</w:t>
      </w:r>
    </w:p>
    <w:p w14:paraId="179D87A2">
      <w:pPr>
        <w:shd w:val="clear" w:color="auto" w:fill="FFFFFF"/>
        <w:adjustRightInd/>
        <w:snapToGrid/>
        <w:spacing w:before="30" w:after="45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color w:val="111122"/>
          <w:sz w:val="18"/>
          <w:szCs w:val="18"/>
        </w:rPr>
        <w:t>正负压排烟机（防爆）使用防爆电机为动力，适用于容器内、隧道内的排风或送风，能迅速将有害气体、烟尘、粉尘、热气等排放。防砸，防爆，使用可靠；其7片一体式铸铝合金风叶质轻坚硬，绝不断裂；经动平衡调校，运转平稳。</w:t>
      </w:r>
    </w:p>
    <w:p w14:paraId="4EE242E6">
      <w:pPr>
        <w:shd w:val="clear" w:color="auto" w:fill="FFFFFF"/>
        <w:adjustRightInd/>
        <w:snapToGrid/>
        <w:spacing w:after="0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b/>
          <w:bCs/>
          <w:color w:val="111122"/>
          <w:sz w:val="18"/>
          <w:szCs w:val="18"/>
        </w:rPr>
        <w:t>产品特点</w:t>
      </w:r>
    </w:p>
    <w:p w14:paraId="200FFB9C">
      <w:pPr>
        <w:shd w:val="clear" w:color="auto" w:fill="FFFFFF"/>
        <w:adjustRightInd/>
        <w:snapToGrid/>
        <w:spacing w:before="30" w:after="45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color w:val="111122"/>
          <w:sz w:val="18"/>
          <w:szCs w:val="18"/>
        </w:rPr>
        <w:t> 重量轻，移动方便。</w:t>
      </w:r>
    </w:p>
    <w:p w14:paraId="12210CF8">
      <w:pPr>
        <w:shd w:val="clear" w:color="auto" w:fill="FFFFFF"/>
        <w:adjustRightInd/>
        <w:snapToGrid/>
        <w:spacing w:before="30" w:after="45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color w:val="111122"/>
          <w:sz w:val="18"/>
          <w:szCs w:val="18"/>
        </w:rPr>
        <w:t> 款式新颖，结构合理。</w:t>
      </w:r>
    </w:p>
    <w:p w14:paraId="43E4A948">
      <w:pPr>
        <w:shd w:val="clear" w:color="auto" w:fill="FFFFFF"/>
        <w:adjustRightInd/>
        <w:snapToGrid/>
        <w:spacing w:before="30" w:after="45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color w:val="111122"/>
          <w:sz w:val="18"/>
          <w:szCs w:val="18"/>
        </w:rPr>
        <w:t> 耐用，使用方便。</w:t>
      </w:r>
    </w:p>
    <w:p w14:paraId="474FBA28">
      <w:pPr>
        <w:shd w:val="clear" w:color="auto" w:fill="FFFFFF"/>
        <w:adjustRightInd/>
        <w:snapToGrid/>
        <w:spacing w:before="30" w:after="45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color w:val="111122"/>
          <w:sz w:val="18"/>
          <w:szCs w:val="18"/>
        </w:rPr>
        <w:t> 导风筒之间能够轻松连接。</w:t>
      </w:r>
    </w:p>
    <w:p w14:paraId="324B2327">
      <w:pPr>
        <w:shd w:val="clear" w:color="auto" w:fill="FFFFFF"/>
        <w:adjustRightInd/>
        <w:snapToGrid/>
        <w:spacing w:before="30" w:after="45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color w:val="111122"/>
          <w:sz w:val="18"/>
          <w:szCs w:val="18"/>
        </w:rPr>
        <w:t> 性能优良，吸风力强。</w:t>
      </w:r>
    </w:p>
    <w:p w14:paraId="63DCD7C3">
      <w:pPr>
        <w:shd w:val="clear" w:color="auto" w:fill="FFFFFF"/>
        <w:adjustRightInd/>
        <w:snapToGrid/>
        <w:spacing w:before="30" w:after="45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color w:val="111122"/>
          <w:sz w:val="18"/>
          <w:szCs w:val="18"/>
        </w:rPr>
        <w:t> 防砸，防爆，使用可靠。</w:t>
      </w:r>
    </w:p>
    <w:p w14:paraId="51F4EFE0">
      <w:pPr>
        <w:shd w:val="clear" w:color="auto" w:fill="FFFFFF"/>
        <w:adjustRightInd/>
        <w:snapToGrid/>
        <w:spacing w:after="0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b/>
          <w:bCs/>
          <w:color w:val="111122"/>
          <w:sz w:val="18"/>
          <w:szCs w:val="18"/>
        </w:rPr>
        <w:t>技术参数</w:t>
      </w:r>
    </w:p>
    <w:tbl>
      <w:tblPr>
        <w:tblStyle w:val="4"/>
        <w:tblW w:w="7555" w:type="dxa"/>
        <w:tblInd w:w="-8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60"/>
        <w:gridCol w:w="4095"/>
      </w:tblGrid>
      <w:tr w14:paraId="5F8D0B03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4F94E86D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产品名称</w:t>
            </w:r>
          </w:p>
        </w:tc>
        <w:tc>
          <w:tcPr>
            <w:tcW w:w="4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32717567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B型正负压排烟机（防爆）</w:t>
            </w:r>
          </w:p>
        </w:tc>
      </w:tr>
      <w:tr w14:paraId="3809E7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57B36AFE">
            <w:pPr>
              <w:adjustRightInd/>
              <w:snapToGrid/>
              <w:spacing w:after="0" w:line="220" w:lineRule="atLeast"/>
              <w:rPr>
                <w:rFonts w:hint="eastAsia" w:ascii="微软雅黑" w:hAnsi="微软雅黑" w:eastAsia="微软雅黑" w:cs="微软雅黑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111122"/>
                <w:kern w:val="2"/>
                <w:sz w:val="18"/>
                <w:szCs w:val="18"/>
              </w:rPr>
              <w:t>产品型号</w:t>
            </w:r>
          </w:p>
        </w:tc>
        <w:tc>
          <w:tcPr>
            <w:tcW w:w="4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4518192C">
            <w:pPr>
              <w:adjustRightInd/>
              <w:snapToGrid/>
              <w:spacing w:after="0" w:line="220" w:lineRule="atLeast"/>
              <w:rPr>
                <w:rFonts w:hint="eastAsia" w:ascii="微软雅黑" w:hAnsi="微软雅黑" w:eastAsia="微软雅黑" w:cs="微软雅黑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111122"/>
                <w:sz w:val="18"/>
                <w:szCs w:val="18"/>
                <w:shd w:val="clear" w:color="auto" w:fill="FFFFFF"/>
                <w:lang w:val="en-US" w:eastAsia="zh-CN"/>
              </w:rPr>
              <w:t>RES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111122"/>
                <w:sz w:val="18"/>
                <w:szCs w:val="18"/>
                <w:shd w:val="clear" w:color="auto" w:fill="FFFFFF"/>
              </w:rPr>
              <w:t>-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111122"/>
                <w:sz w:val="18"/>
                <w:szCs w:val="18"/>
                <w:shd w:val="clear" w:color="auto" w:fill="FFFFFF"/>
                <w:lang w:val="en-US" w:eastAsia="zh-CN"/>
              </w:rPr>
              <w:t>40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111122"/>
                <w:sz w:val="18"/>
                <w:szCs w:val="18"/>
                <w:shd w:val="clear" w:color="auto" w:fill="FFFFFF"/>
              </w:rPr>
              <w:t>0-B</w:t>
            </w:r>
          </w:p>
        </w:tc>
      </w:tr>
      <w:tr w14:paraId="06C0CE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249EC264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叶片直径</w:t>
            </w:r>
          </w:p>
        </w:tc>
        <w:tc>
          <w:tcPr>
            <w:tcW w:w="4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6015D7AA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400 mm</w:t>
            </w:r>
          </w:p>
        </w:tc>
      </w:tr>
      <w:tr w14:paraId="612910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4C13B69D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电压</w:t>
            </w:r>
          </w:p>
        </w:tc>
        <w:tc>
          <w:tcPr>
            <w:tcW w:w="4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31BA47B5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AC 220 V</w:t>
            </w:r>
          </w:p>
        </w:tc>
      </w:tr>
      <w:tr w14:paraId="709683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2CEB369B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排风量</w:t>
            </w:r>
          </w:p>
        </w:tc>
        <w:tc>
          <w:tcPr>
            <w:tcW w:w="4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75FDFBD6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6300 m</w:t>
            </w: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  <w:vertAlign w:val="superscript"/>
              </w:rPr>
              <w:t>3</w:t>
            </w: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/h</w:t>
            </w:r>
          </w:p>
        </w:tc>
      </w:tr>
      <w:tr w14:paraId="3E6259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614DF71D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电机功率</w:t>
            </w:r>
          </w:p>
        </w:tc>
        <w:tc>
          <w:tcPr>
            <w:tcW w:w="4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3BF4325A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1100 W</w:t>
            </w:r>
          </w:p>
        </w:tc>
      </w:tr>
    </w:tbl>
    <w:p w14:paraId="3F502C79">
      <w:pPr>
        <w:spacing w:line="220" w:lineRule="atLeast"/>
        <w:rPr>
          <w:rFonts w:hint="eastAsia"/>
          <w:b/>
        </w:rPr>
      </w:pPr>
      <w:r>
        <w:rPr>
          <w:rFonts w:hint="eastAsia"/>
          <w:b/>
          <w:lang w:eastAsia="zh-CN"/>
        </w:rPr>
        <w:t>主机</w:t>
      </w:r>
      <w:r>
        <w:rPr>
          <w:rFonts w:hint="eastAsia"/>
          <w:b/>
          <w:lang w:val="en-US" w:eastAsia="zh-CN"/>
        </w:rPr>
        <w:t xml:space="preserve"> 40公斤 </w:t>
      </w:r>
      <w:r>
        <w:rPr>
          <w:rFonts w:hint="eastAsia"/>
          <w:b/>
        </w:rPr>
        <w:t>有防爆合格证</w:t>
      </w:r>
      <w:r>
        <w:rPr>
          <w:b/>
        </w:rPr>
        <w:t xml:space="preserve">  </w:t>
      </w:r>
      <w:r>
        <w:rPr>
          <w:rFonts w:hint="eastAsia"/>
          <w:b/>
        </w:rPr>
        <w:t>含</w:t>
      </w:r>
      <w:r>
        <w:rPr>
          <w:b/>
        </w:rPr>
        <w:t>10</w:t>
      </w:r>
      <w:r>
        <w:rPr>
          <w:rFonts w:hint="eastAsia"/>
          <w:b/>
        </w:rPr>
        <w:t>米风管</w:t>
      </w:r>
    </w:p>
    <w:p w14:paraId="7A57D75C">
      <w:pPr>
        <w:spacing w:line="220" w:lineRule="atLeast"/>
        <w:rPr>
          <w:rFonts w:hint="eastAsia" w:ascii="微软雅黑" w:hAnsi="微软雅黑"/>
          <w:b/>
          <w:color w:val="111122"/>
          <w:sz w:val="30"/>
          <w:szCs w:val="30"/>
          <w:shd w:val="clear" w:color="auto" w:fill="FFFFFF"/>
        </w:rPr>
      </w:pPr>
    </w:p>
    <w:p w14:paraId="57EA6B32">
      <w:pPr>
        <w:spacing w:line="220" w:lineRule="atLeast"/>
        <w:rPr>
          <w:rFonts w:hint="eastAsia" w:ascii="微软雅黑" w:hAnsi="微软雅黑"/>
          <w:b/>
          <w:color w:val="111122"/>
          <w:sz w:val="30"/>
          <w:szCs w:val="30"/>
          <w:shd w:val="clear" w:color="auto" w:fill="FFFFFF"/>
        </w:rPr>
      </w:pPr>
    </w:p>
    <w:p w14:paraId="1718192E">
      <w:pPr>
        <w:spacing w:line="220" w:lineRule="atLeast"/>
        <w:rPr>
          <w:rFonts w:hint="eastAsia" w:ascii="微软雅黑" w:hAnsi="微软雅黑"/>
          <w:b/>
          <w:color w:val="111122"/>
          <w:sz w:val="30"/>
          <w:szCs w:val="30"/>
          <w:shd w:val="clear" w:color="auto" w:fill="FFFFFF"/>
        </w:rPr>
      </w:pPr>
    </w:p>
    <w:p w14:paraId="7AC712BF">
      <w:pPr>
        <w:spacing w:line="220" w:lineRule="atLeast"/>
        <w:rPr>
          <w:rFonts w:ascii="微软雅黑" w:hAnsi="微软雅黑"/>
          <w:b/>
          <w:color w:val="111122"/>
          <w:sz w:val="30"/>
          <w:szCs w:val="30"/>
          <w:shd w:val="clear" w:color="auto" w:fill="FFFFFF"/>
        </w:rPr>
      </w:pPr>
      <w:r>
        <w:rPr>
          <w:rFonts w:hint="eastAsia" w:ascii="微软雅黑" w:hAnsi="微软雅黑"/>
          <w:b/>
          <w:color w:val="111122"/>
          <w:sz w:val="30"/>
          <w:szCs w:val="30"/>
          <w:shd w:val="clear" w:color="auto" w:fill="FFFFFF"/>
        </w:rPr>
        <w:t>防爆正负压排烟机</w:t>
      </w:r>
      <w:r>
        <w:rPr>
          <w:rFonts w:hint="eastAsia" w:ascii="宋体" w:hAnsi="宋体" w:eastAsia="宋体" w:cs="宋体"/>
          <w:b/>
          <w:color w:val="111122"/>
          <w:sz w:val="32"/>
          <w:szCs w:val="32"/>
          <w:shd w:val="clear" w:color="auto" w:fill="FFFFFF"/>
          <w:lang w:val="en-US" w:eastAsia="zh-CN"/>
        </w:rPr>
        <w:t>RES</w:t>
      </w:r>
      <w:r>
        <w:rPr>
          <w:rFonts w:hint="eastAsia" w:ascii="宋体" w:hAnsi="宋体" w:eastAsia="宋体" w:cs="宋体"/>
          <w:b/>
          <w:color w:val="111122"/>
          <w:sz w:val="32"/>
          <w:szCs w:val="32"/>
          <w:shd w:val="clear" w:color="auto" w:fill="FFFFFF"/>
        </w:rPr>
        <w:t>-</w:t>
      </w:r>
      <w:r>
        <w:rPr>
          <w:rFonts w:hint="eastAsia" w:ascii="宋体" w:hAnsi="宋体" w:eastAsia="宋体" w:cs="宋体"/>
          <w:b/>
          <w:color w:val="111122"/>
          <w:sz w:val="32"/>
          <w:szCs w:val="32"/>
          <w:shd w:val="clear" w:color="auto" w:fill="FFFFFF"/>
          <w:lang w:val="en-US" w:eastAsia="zh-CN"/>
        </w:rPr>
        <w:t>50</w:t>
      </w:r>
      <w:r>
        <w:rPr>
          <w:rFonts w:hint="eastAsia" w:ascii="宋体" w:hAnsi="宋体" w:eastAsia="宋体" w:cs="宋体"/>
          <w:b/>
          <w:color w:val="111122"/>
          <w:sz w:val="32"/>
          <w:szCs w:val="32"/>
          <w:shd w:val="clear" w:color="auto" w:fill="FFFFFF"/>
        </w:rPr>
        <w:t xml:space="preserve">0-C </w:t>
      </w:r>
      <w:r>
        <w:rPr>
          <w:rFonts w:hint="eastAsia" w:ascii="微软雅黑" w:hAnsi="微软雅黑"/>
          <w:b/>
          <w:color w:val="111122"/>
          <w:sz w:val="30"/>
          <w:szCs w:val="30"/>
          <w:shd w:val="clear" w:color="auto" w:fill="FFFFFF"/>
        </w:rPr>
        <w:t xml:space="preserve">   </w:t>
      </w:r>
      <w:r>
        <w:rPr>
          <w:rFonts w:hint="eastAsia" w:ascii="微软雅黑" w:hAnsi="微软雅黑"/>
          <w:b/>
          <w:color w:val="111122"/>
          <w:sz w:val="30"/>
          <w:szCs w:val="30"/>
          <w:shd w:val="clear" w:color="auto" w:fill="FFFFFF"/>
          <w:lang w:val="en-US" w:eastAsia="zh-CN"/>
        </w:rPr>
        <w:t>50</w:t>
      </w:r>
      <w:r>
        <w:rPr>
          <w:rFonts w:hint="eastAsia" w:ascii="微软雅黑" w:hAnsi="微软雅黑"/>
          <w:b/>
          <w:color w:val="111122"/>
          <w:sz w:val="30"/>
          <w:szCs w:val="30"/>
          <w:shd w:val="clear" w:color="auto" w:fill="FFFFFF"/>
        </w:rPr>
        <w:t>00/套</w:t>
      </w:r>
    </w:p>
    <w:p w14:paraId="04EE5761">
      <w:pPr>
        <w:spacing w:line="220" w:lineRule="atLeast"/>
        <w:rPr>
          <w:rFonts w:hint="eastAsia"/>
          <w:b/>
          <w:sz w:val="30"/>
          <w:szCs w:val="30"/>
        </w:rPr>
      </w:pPr>
      <w:r>
        <w:rPr>
          <w:b/>
          <w:sz w:val="30"/>
          <w:szCs w:val="30"/>
        </w:rPr>
        <w:drawing>
          <wp:inline distT="0" distB="0" distL="114300" distR="114300">
            <wp:extent cx="2381885" cy="2197100"/>
            <wp:effectExtent l="0" t="0" r="18415" b="12700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81885" cy="219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D82124">
      <w:pPr>
        <w:shd w:val="clear" w:color="auto" w:fill="FFFFFF"/>
        <w:adjustRightInd/>
        <w:snapToGrid/>
        <w:spacing w:after="0"/>
        <w:rPr>
          <w:rFonts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b/>
          <w:bCs/>
          <w:color w:val="111122"/>
          <w:sz w:val="18"/>
          <w:szCs w:val="18"/>
        </w:rPr>
        <w:t>产品描述</w:t>
      </w:r>
    </w:p>
    <w:p w14:paraId="33B92422">
      <w:pPr>
        <w:shd w:val="clear" w:color="auto" w:fill="FFFFFF"/>
        <w:adjustRightInd/>
        <w:snapToGrid/>
        <w:spacing w:before="30" w:after="45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color w:val="111122"/>
          <w:sz w:val="18"/>
          <w:szCs w:val="18"/>
        </w:rPr>
        <w:t>移动式排烟机主要用于各种灾害现场的排烟和送风，排出危险场合的有害气体以方便救援。</w:t>
      </w:r>
    </w:p>
    <w:p w14:paraId="301F04BF">
      <w:pPr>
        <w:shd w:val="clear" w:color="auto" w:fill="FFFFFF"/>
        <w:adjustRightInd/>
        <w:snapToGrid/>
        <w:spacing w:before="30" w:after="45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color w:val="111122"/>
          <w:sz w:val="18"/>
          <w:szCs w:val="18"/>
        </w:rPr>
        <w:t>正负压排烟机（防爆）使用防爆电机为动力，适用于容器内、隧道内的排风或送风，能迅速将有害气体、烟尘、粉尘、热气等排放。防砸，防爆，使用安全可靠；其7片一体式铸铝合金风叶质轻坚硬，绝不断裂；经动平衡调校，运转平稳。</w:t>
      </w:r>
    </w:p>
    <w:p w14:paraId="6E4D3563">
      <w:pPr>
        <w:shd w:val="clear" w:color="auto" w:fill="FFFFFF"/>
        <w:adjustRightInd/>
        <w:snapToGrid/>
        <w:spacing w:after="0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b/>
          <w:bCs/>
          <w:color w:val="111122"/>
          <w:sz w:val="18"/>
          <w:szCs w:val="18"/>
        </w:rPr>
        <w:t>产品特点</w:t>
      </w:r>
    </w:p>
    <w:p w14:paraId="65850C96">
      <w:pPr>
        <w:shd w:val="clear" w:color="auto" w:fill="FFFFFF"/>
        <w:adjustRightInd/>
        <w:snapToGrid/>
        <w:spacing w:before="30" w:after="45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color w:val="111122"/>
          <w:sz w:val="18"/>
          <w:szCs w:val="18"/>
        </w:rPr>
        <w:t> 重量轻，移动方便。</w:t>
      </w:r>
    </w:p>
    <w:p w14:paraId="7823692C">
      <w:pPr>
        <w:shd w:val="clear" w:color="auto" w:fill="FFFFFF"/>
        <w:adjustRightInd/>
        <w:snapToGrid/>
        <w:spacing w:before="30" w:after="45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color w:val="111122"/>
          <w:sz w:val="18"/>
          <w:szCs w:val="18"/>
        </w:rPr>
        <w:t> 款式新颖，结构合理。</w:t>
      </w:r>
    </w:p>
    <w:p w14:paraId="1CB3E7F3">
      <w:pPr>
        <w:shd w:val="clear" w:color="auto" w:fill="FFFFFF"/>
        <w:adjustRightInd/>
        <w:snapToGrid/>
        <w:spacing w:before="30" w:after="45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color w:val="111122"/>
          <w:sz w:val="18"/>
          <w:szCs w:val="18"/>
        </w:rPr>
        <w:t> 耐用，使用方便。</w:t>
      </w:r>
    </w:p>
    <w:p w14:paraId="6B523D65">
      <w:pPr>
        <w:shd w:val="clear" w:color="auto" w:fill="FFFFFF"/>
        <w:adjustRightInd/>
        <w:snapToGrid/>
        <w:spacing w:before="30" w:after="45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color w:val="111122"/>
          <w:sz w:val="18"/>
          <w:szCs w:val="18"/>
        </w:rPr>
        <w:t> 导风筒之间能够轻松连接。</w:t>
      </w:r>
    </w:p>
    <w:p w14:paraId="0D574938">
      <w:pPr>
        <w:shd w:val="clear" w:color="auto" w:fill="FFFFFF"/>
        <w:adjustRightInd/>
        <w:snapToGrid/>
        <w:spacing w:before="30" w:after="45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color w:val="111122"/>
          <w:sz w:val="18"/>
          <w:szCs w:val="18"/>
        </w:rPr>
        <w:t> 性能优良，吸风力强。</w:t>
      </w:r>
    </w:p>
    <w:p w14:paraId="323212EF">
      <w:pPr>
        <w:shd w:val="clear" w:color="auto" w:fill="FFFFFF"/>
        <w:adjustRightInd/>
        <w:snapToGrid/>
        <w:spacing w:before="30" w:after="45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color w:val="111122"/>
          <w:sz w:val="18"/>
          <w:szCs w:val="18"/>
        </w:rPr>
        <w:t> 防砸，防爆，使用可靠。</w:t>
      </w:r>
    </w:p>
    <w:p w14:paraId="5ED27863">
      <w:pPr>
        <w:shd w:val="clear" w:color="auto" w:fill="FFFFFF"/>
        <w:adjustRightInd/>
        <w:snapToGrid/>
        <w:spacing w:after="0"/>
        <w:rPr>
          <w:rFonts w:hint="eastAsia" w:ascii="微软雅黑" w:hAnsi="微软雅黑" w:cs="宋体"/>
          <w:color w:val="111122"/>
          <w:sz w:val="18"/>
          <w:szCs w:val="18"/>
        </w:rPr>
      </w:pPr>
      <w:r>
        <w:rPr>
          <w:rFonts w:hint="eastAsia" w:ascii="微软雅黑" w:hAnsi="微软雅黑" w:cs="宋体"/>
          <w:b/>
          <w:bCs/>
          <w:color w:val="111122"/>
          <w:sz w:val="18"/>
          <w:szCs w:val="18"/>
        </w:rPr>
        <w:t>技术参数</w:t>
      </w:r>
    </w:p>
    <w:tbl>
      <w:tblPr>
        <w:tblStyle w:val="4"/>
        <w:tblW w:w="7135" w:type="dxa"/>
        <w:tblInd w:w="-8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35"/>
        <w:gridCol w:w="3900"/>
      </w:tblGrid>
      <w:tr w14:paraId="79FF1FF3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068BFB0D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产品名称</w:t>
            </w:r>
          </w:p>
        </w:tc>
        <w:tc>
          <w:tcPr>
            <w:tcW w:w="3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6EF9493D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C型正负压排烟机（防爆）</w:t>
            </w:r>
          </w:p>
        </w:tc>
      </w:tr>
      <w:tr w14:paraId="043AA9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1BD3C680">
            <w:pPr>
              <w:adjustRightInd/>
              <w:snapToGrid/>
              <w:spacing w:after="0" w:line="220" w:lineRule="atLeast"/>
              <w:rPr>
                <w:rFonts w:hint="eastAsia" w:ascii="微软雅黑" w:hAnsi="微软雅黑" w:eastAsia="微软雅黑" w:cs="微软雅黑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111122"/>
                <w:kern w:val="2"/>
                <w:sz w:val="18"/>
                <w:szCs w:val="18"/>
              </w:rPr>
              <w:t>产品型号</w:t>
            </w:r>
          </w:p>
        </w:tc>
        <w:tc>
          <w:tcPr>
            <w:tcW w:w="3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0961F22E">
            <w:pPr>
              <w:adjustRightInd/>
              <w:snapToGrid/>
              <w:spacing w:after="0" w:line="220" w:lineRule="atLeast"/>
              <w:rPr>
                <w:rFonts w:hint="eastAsia" w:ascii="微软雅黑" w:hAnsi="微软雅黑" w:eastAsia="微软雅黑" w:cs="微软雅黑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111122"/>
                <w:sz w:val="18"/>
                <w:szCs w:val="18"/>
                <w:shd w:val="clear" w:color="auto" w:fill="FFFFFF"/>
                <w:lang w:val="en-US" w:eastAsia="zh-CN"/>
              </w:rPr>
              <w:t>RES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111122"/>
                <w:sz w:val="18"/>
                <w:szCs w:val="18"/>
                <w:shd w:val="clear" w:color="auto" w:fill="FFFFFF"/>
              </w:rPr>
              <w:t>-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111122"/>
                <w:sz w:val="18"/>
                <w:szCs w:val="18"/>
                <w:shd w:val="clear" w:color="auto" w:fill="FFFFFF"/>
                <w:lang w:val="en-US" w:eastAsia="zh-CN"/>
              </w:rPr>
              <w:t>50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111122"/>
                <w:sz w:val="18"/>
                <w:szCs w:val="18"/>
                <w:shd w:val="clear" w:color="auto" w:fill="FFFFFF"/>
              </w:rPr>
              <w:t xml:space="preserve">0-C </w:t>
            </w:r>
            <w:r>
              <w:rPr>
                <w:rFonts w:hint="eastAsia" w:ascii="微软雅黑" w:hAnsi="微软雅黑" w:eastAsia="微软雅黑" w:cs="微软雅黑"/>
                <w:b/>
                <w:color w:val="111122"/>
                <w:sz w:val="18"/>
                <w:szCs w:val="18"/>
                <w:shd w:val="clear" w:color="auto" w:fill="FFFFFF"/>
              </w:rPr>
              <w:t xml:space="preserve"> </w:t>
            </w:r>
          </w:p>
        </w:tc>
      </w:tr>
      <w:tr w14:paraId="64CC60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3F41CDA4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叶片直径</w:t>
            </w:r>
          </w:p>
        </w:tc>
        <w:tc>
          <w:tcPr>
            <w:tcW w:w="3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6A18E0F4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500 mm</w:t>
            </w:r>
          </w:p>
        </w:tc>
      </w:tr>
      <w:tr w14:paraId="20C1E2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6E75657E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电压</w:t>
            </w:r>
          </w:p>
        </w:tc>
        <w:tc>
          <w:tcPr>
            <w:tcW w:w="3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3FAA6F1D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AC 220 V</w:t>
            </w:r>
          </w:p>
        </w:tc>
      </w:tr>
      <w:tr w14:paraId="758261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09F89B95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排风量</w:t>
            </w:r>
          </w:p>
        </w:tc>
        <w:tc>
          <w:tcPr>
            <w:tcW w:w="3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171D49D6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9000 m</w:t>
            </w: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  <w:vertAlign w:val="superscript"/>
              </w:rPr>
              <w:t>3</w:t>
            </w: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/h</w:t>
            </w:r>
          </w:p>
        </w:tc>
      </w:tr>
      <w:tr w14:paraId="3464AF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29760A65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电机功率</w:t>
            </w:r>
          </w:p>
        </w:tc>
        <w:tc>
          <w:tcPr>
            <w:tcW w:w="3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275DC746">
            <w:pPr>
              <w:adjustRightInd/>
              <w:snapToGrid/>
              <w:spacing w:after="0" w:line="220" w:lineRule="atLeast"/>
              <w:rPr>
                <w:rFonts w:ascii="微软雅黑" w:hAnsi="微软雅黑" w:cs="宋体"/>
                <w:color w:val="111122"/>
                <w:kern w:val="2"/>
                <w:sz w:val="18"/>
                <w:szCs w:val="18"/>
              </w:rPr>
            </w:pPr>
            <w:r>
              <w:rPr>
                <w:rFonts w:hint="eastAsia" w:ascii="微软雅黑" w:hAnsi="微软雅黑" w:cs="宋体"/>
                <w:color w:val="111122"/>
                <w:kern w:val="2"/>
                <w:sz w:val="18"/>
                <w:szCs w:val="18"/>
              </w:rPr>
              <w:t>1100 W</w:t>
            </w:r>
          </w:p>
        </w:tc>
      </w:tr>
    </w:tbl>
    <w:p w14:paraId="2DD1B753"/>
    <w:p w14:paraId="1C6794FC"/>
    <w:p w14:paraId="236A9639"/>
    <w:p w14:paraId="361331C8"/>
    <w:p w14:paraId="013604BA"/>
    <w:p w14:paraId="1B33934F"/>
    <w:p w14:paraId="6B8C16BF">
      <w:pPr>
        <w:spacing w:line="220" w:lineRule="atLeast"/>
        <w:rPr>
          <w:rFonts w:ascii="微软雅黑" w:hAnsi="微软雅黑"/>
          <w:b/>
          <w:color w:val="111122"/>
          <w:sz w:val="28"/>
          <w:szCs w:val="28"/>
          <w:shd w:val="clear" w:color="auto" w:fill="FFFFFF"/>
        </w:rPr>
      </w:pPr>
      <w:r>
        <w:rPr>
          <w:rFonts w:hint="eastAsia" w:ascii="微软雅黑" w:hAnsi="微软雅黑"/>
          <w:b/>
          <w:color w:val="111122"/>
          <w:sz w:val="28"/>
          <w:szCs w:val="28"/>
          <w:shd w:val="clear" w:color="auto" w:fill="FFFFFF"/>
        </w:rPr>
        <w:t xml:space="preserve">小型正负压坑道排烟机  </w:t>
      </w:r>
      <w:r>
        <w:rPr>
          <w:rFonts w:hint="eastAsia" w:ascii="微软雅黑" w:hAnsi="微软雅黑"/>
          <w:b/>
          <w:color w:val="111122"/>
          <w:sz w:val="28"/>
          <w:szCs w:val="28"/>
          <w:shd w:val="clear" w:color="auto" w:fill="FFFFFF"/>
          <w:lang w:val="en-US" w:eastAsia="zh-CN"/>
        </w:rPr>
        <w:t>ST</w:t>
      </w:r>
      <w:r>
        <w:rPr>
          <w:rFonts w:hint="eastAsia" w:ascii="微软雅黑" w:hAnsi="微软雅黑"/>
          <w:b/>
          <w:color w:val="111122"/>
          <w:sz w:val="28"/>
          <w:szCs w:val="28"/>
          <w:shd w:val="clear" w:color="auto" w:fill="FFFFFF"/>
        </w:rPr>
        <w:t>F-300  1</w:t>
      </w:r>
      <w:r>
        <w:rPr>
          <w:rFonts w:hint="eastAsia" w:ascii="微软雅黑" w:hAnsi="微软雅黑"/>
          <w:b/>
          <w:color w:val="111122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微软雅黑" w:hAnsi="微软雅黑"/>
          <w:b/>
          <w:color w:val="111122"/>
          <w:sz w:val="28"/>
          <w:szCs w:val="28"/>
          <w:shd w:val="clear" w:color="auto" w:fill="FFFFFF"/>
        </w:rPr>
        <w:t>00/套</w:t>
      </w:r>
    </w:p>
    <w:p w14:paraId="55A65A5E">
      <w:r>
        <w:drawing>
          <wp:inline distT="0" distB="0" distL="114300" distR="114300">
            <wp:extent cx="2608580" cy="2438400"/>
            <wp:effectExtent l="0" t="0" r="1270" b="0"/>
            <wp:docPr id="6" name="F35B0BEE-F18A-47BB-8FCB-E00DA2F2635D-1" descr="C:/Users/Administrator/AppData/Local/Temp/wps.DVcUqT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35B0BEE-F18A-47BB-8FCB-E00DA2F2635D-1" descr="C:/Users/Administrator/AppData/Local/Temp/wps.DVcUqTwps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0858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BAA1E2">
      <w:pPr>
        <w:rPr>
          <w:rFonts w:hint="eastAsia" w:ascii="宋体" w:hAnsi="宋体" w:eastAsia="宋体" w:cs="宋体"/>
          <w:color w:val="111122"/>
          <w:sz w:val="24"/>
          <w:szCs w:val="24"/>
        </w:rPr>
      </w:pPr>
      <w:r>
        <w:rPr>
          <w:rFonts w:hint="eastAsia" w:ascii="微软雅黑" w:hAnsi="微软雅黑" w:eastAsia="微软雅黑"/>
          <w:color w:val="111122"/>
          <w:sz w:val="18"/>
          <w:szCs w:val="18"/>
        </w:rPr>
        <w:t>适用于罐内、隧道内，有毒气体以及烟、粉尘的送排风机。</w:t>
      </w:r>
      <w:r>
        <w:rPr>
          <w:rFonts w:hint="eastAsia" w:ascii="微软雅黑" w:hAnsi="微软雅黑" w:eastAsia="微软雅黑"/>
          <w:color w:val="111122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color w:val="111122"/>
          <w:sz w:val="24"/>
          <w:szCs w:val="24"/>
        </w:rPr>
        <w:t>规格</w:t>
      </w:r>
      <w:r>
        <w:rPr>
          <w:rFonts w:hint="eastAsia" w:ascii="宋体" w:hAnsi="宋体" w:eastAsia="宋体" w:cs="宋体"/>
          <w:b w:val="0"/>
          <w:bCs/>
          <w:color w:val="111122"/>
          <w:sz w:val="24"/>
          <w:szCs w:val="24"/>
          <w:shd w:val="clear" w:color="auto" w:fill="FFFFFF"/>
          <w:lang w:val="en-US" w:eastAsia="zh-CN"/>
        </w:rPr>
        <w:t>ST</w:t>
      </w:r>
      <w:r>
        <w:rPr>
          <w:rFonts w:hint="eastAsia" w:ascii="宋体" w:hAnsi="宋体" w:eastAsia="宋体" w:cs="宋体"/>
          <w:b w:val="0"/>
          <w:bCs/>
          <w:color w:val="111122"/>
          <w:sz w:val="24"/>
          <w:szCs w:val="24"/>
          <w:shd w:val="clear" w:color="auto" w:fill="FFFFFF"/>
        </w:rPr>
        <w:t>F-300</w:t>
      </w:r>
      <w:r>
        <w:rPr>
          <w:rFonts w:hint="eastAsia" w:ascii="宋体" w:hAnsi="宋体" w:eastAsia="宋体" w:cs="宋体"/>
          <w:b/>
          <w:color w:val="111122"/>
          <w:sz w:val="24"/>
          <w:szCs w:val="24"/>
          <w:shd w:val="clear" w:color="auto" w:fill="FFFFFF"/>
        </w:rPr>
        <w:t xml:space="preserve"> </w:t>
      </w:r>
    </w:p>
    <w:p w14:paraId="331874D0">
      <w:pPr>
        <w:rPr>
          <w:rFonts w:hint="eastAsia" w:ascii="宋体" w:hAnsi="宋体" w:eastAsia="宋体" w:cs="宋体"/>
          <w:color w:val="111122"/>
          <w:sz w:val="24"/>
          <w:szCs w:val="24"/>
        </w:rPr>
      </w:pPr>
      <w:r>
        <w:rPr>
          <w:rFonts w:hint="eastAsia" w:ascii="宋体" w:hAnsi="宋体" w:eastAsia="宋体" w:cs="宋体"/>
          <w:color w:val="111122"/>
          <w:sz w:val="24"/>
          <w:szCs w:val="24"/>
        </w:rPr>
        <w:t>叶轮直径(mm)</w:t>
      </w:r>
      <w:r>
        <w:rPr>
          <w:rFonts w:hint="eastAsia" w:ascii="宋体" w:hAnsi="宋体" w:eastAsia="宋体" w:cs="宋体"/>
          <w:color w:val="111122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111122"/>
          <w:sz w:val="24"/>
          <w:szCs w:val="24"/>
        </w:rPr>
        <w:t>300</w:t>
      </w:r>
    </w:p>
    <w:p w14:paraId="36142F0B">
      <w:pPr>
        <w:rPr>
          <w:rFonts w:hint="eastAsia" w:ascii="宋体" w:hAnsi="宋体" w:eastAsia="宋体" w:cs="宋体"/>
          <w:color w:val="111122"/>
          <w:sz w:val="24"/>
          <w:szCs w:val="24"/>
        </w:rPr>
      </w:pPr>
      <w:r>
        <w:rPr>
          <w:rFonts w:hint="eastAsia" w:ascii="宋体" w:hAnsi="宋体" w:eastAsia="宋体" w:cs="宋体"/>
          <w:color w:val="111122"/>
          <w:sz w:val="24"/>
          <w:szCs w:val="24"/>
        </w:rPr>
        <w:t>电压(v)</w:t>
      </w:r>
      <w:r>
        <w:rPr>
          <w:rFonts w:hint="eastAsia" w:ascii="宋体" w:hAnsi="宋体" w:eastAsia="宋体" w:cs="宋体"/>
          <w:color w:val="111122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111122"/>
          <w:sz w:val="24"/>
          <w:szCs w:val="24"/>
        </w:rPr>
        <w:t>220</w:t>
      </w:r>
    </w:p>
    <w:p w14:paraId="2C8DB8EF">
      <w:pPr>
        <w:rPr>
          <w:rFonts w:hint="eastAsia" w:ascii="宋体" w:hAnsi="宋体" w:eastAsia="宋体" w:cs="宋体"/>
          <w:color w:val="11112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111122"/>
          <w:sz w:val="24"/>
          <w:szCs w:val="24"/>
        </w:rPr>
        <w:t>功率(KW)</w:t>
      </w:r>
      <w:r>
        <w:rPr>
          <w:rFonts w:hint="eastAsia" w:ascii="宋体" w:hAnsi="宋体" w:eastAsia="宋体" w:cs="宋体"/>
          <w:color w:val="111122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111122"/>
          <w:sz w:val="24"/>
          <w:szCs w:val="24"/>
        </w:rPr>
        <w:t>0.5</w:t>
      </w:r>
    </w:p>
    <w:p w14:paraId="468A7018">
      <w:pPr>
        <w:rPr>
          <w:rFonts w:hint="eastAsia" w:ascii="宋体" w:hAnsi="宋体" w:eastAsia="宋体" w:cs="宋体"/>
          <w:color w:val="111122"/>
          <w:sz w:val="24"/>
          <w:szCs w:val="24"/>
        </w:rPr>
      </w:pPr>
      <w:r>
        <w:rPr>
          <w:rFonts w:hint="eastAsia" w:ascii="宋体" w:hAnsi="宋体" w:eastAsia="宋体" w:cs="宋体"/>
          <w:color w:val="111122"/>
          <w:sz w:val="24"/>
          <w:szCs w:val="24"/>
        </w:rPr>
        <w:t>频率(Hz)</w:t>
      </w:r>
      <w:r>
        <w:rPr>
          <w:rFonts w:hint="eastAsia" w:ascii="宋体" w:hAnsi="宋体" w:eastAsia="宋体" w:cs="宋体"/>
          <w:color w:val="111122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111122"/>
          <w:sz w:val="24"/>
          <w:szCs w:val="24"/>
        </w:rPr>
        <w:t>50</w:t>
      </w:r>
    </w:p>
    <w:p w14:paraId="7C4A7C7B">
      <w:pPr>
        <w:rPr>
          <w:rFonts w:hint="eastAsia" w:ascii="宋体" w:hAnsi="宋体" w:eastAsia="宋体" w:cs="宋体"/>
          <w:color w:val="111122"/>
          <w:sz w:val="24"/>
          <w:szCs w:val="24"/>
        </w:rPr>
      </w:pPr>
      <w:r>
        <w:rPr>
          <w:rFonts w:hint="eastAsia" w:ascii="宋体" w:hAnsi="宋体" w:eastAsia="宋体" w:cs="宋体"/>
          <w:color w:val="111122"/>
          <w:sz w:val="24"/>
          <w:szCs w:val="24"/>
        </w:rPr>
        <w:t>转速(r/min)</w:t>
      </w:r>
      <w:r>
        <w:rPr>
          <w:rFonts w:hint="eastAsia" w:ascii="宋体" w:hAnsi="宋体" w:eastAsia="宋体" w:cs="宋体"/>
          <w:color w:val="111122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111122"/>
          <w:sz w:val="24"/>
          <w:szCs w:val="24"/>
        </w:rPr>
        <w:t>2800</w:t>
      </w:r>
    </w:p>
    <w:p w14:paraId="69241860">
      <w:pPr>
        <w:rPr>
          <w:rFonts w:hint="default" w:ascii="宋体" w:hAnsi="宋体" w:eastAsia="宋体" w:cs="宋体"/>
          <w:color w:val="11112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111122"/>
          <w:sz w:val="24"/>
          <w:szCs w:val="24"/>
        </w:rPr>
        <w:t>流量(m3/h)</w:t>
      </w:r>
      <w:r>
        <w:rPr>
          <w:rFonts w:hint="eastAsia" w:ascii="宋体" w:hAnsi="宋体" w:eastAsia="宋体" w:cs="宋体"/>
          <w:color w:val="111122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111122"/>
          <w:sz w:val="24"/>
          <w:szCs w:val="24"/>
        </w:rPr>
        <w:t>3</w:t>
      </w:r>
      <w:r>
        <w:rPr>
          <w:rFonts w:hint="eastAsia" w:ascii="宋体" w:hAnsi="宋体" w:eastAsia="宋体" w:cs="宋体"/>
          <w:color w:val="111122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color w:val="111122"/>
          <w:sz w:val="24"/>
          <w:szCs w:val="24"/>
        </w:rPr>
        <w:t>00</w:t>
      </w:r>
    </w:p>
    <w:p w14:paraId="2BC4CB9A">
      <w:pPr>
        <w:rPr>
          <w:rFonts w:hint="eastAsia" w:ascii="宋体" w:hAnsi="宋体" w:eastAsia="宋体" w:cs="宋体"/>
          <w:color w:val="11112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111122"/>
          <w:sz w:val="24"/>
          <w:szCs w:val="24"/>
        </w:rPr>
        <w:t>全压(Pa)</w:t>
      </w:r>
      <w:r>
        <w:rPr>
          <w:rFonts w:hint="eastAsia" w:ascii="宋体" w:hAnsi="宋体" w:eastAsia="宋体" w:cs="宋体"/>
          <w:color w:val="111122"/>
          <w:sz w:val="24"/>
          <w:szCs w:val="24"/>
          <w:lang w:val="en-US" w:eastAsia="zh-CN"/>
        </w:rPr>
        <w:t xml:space="preserve">  230 </w:t>
      </w:r>
    </w:p>
    <w:p w14:paraId="2F421303">
      <w:pPr>
        <w:rPr>
          <w:rFonts w:hint="eastAsia" w:ascii="宋体" w:hAnsi="宋体" w:eastAsia="宋体" w:cs="宋体"/>
          <w:color w:val="11112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111122"/>
          <w:sz w:val="24"/>
          <w:szCs w:val="24"/>
          <w:lang w:val="en-US" w:eastAsia="zh-CN"/>
        </w:rPr>
        <w:t xml:space="preserve">重量  10kg </w:t>
      </w:r>
    </w:p>
    <w:p w14:paraId="600C3437">
      <w:pPr>
        <w:rPr>
          <w:rFonts w:hint="eastAsia" w:ascii="宋体" w:hAnsi="宋体" w:eastAsia="宋体" w:cs="宋体"/>
          <w:color w:val="11112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111122"/>
          <w:sz w:val="24"/>
          <w:szCs w:val="24"/>
          <w:lang w:val="en-US" w:eastAsia="zh-CN"/>
        </w:rPr>
        <w:t>(可选 500W  3900</w:t>
      </w:r>
      <w:r>
        <w:rPr>
          <w:rFonts w:hint="eastAsia" w:ascii="宋体" w:hAnsi="宋体" w:eastAsia="宋体" w:cs="宋体"/>
          <w:color w:val="111122"/>
          <w:sz w:val="24"/>
          <w:szCs w:val="24"/>
        </w:rPr>
        <w:t>m3/h</w:t>
      </w:r>
      <w:r>
        <w:rPr>
          <w:rFonts w:hint="eastAsia" w:ascii="宋体" w:hAnsi="宋体" w:eastAsia="宋体" w:cs="宋体"/>
          <w:color w:val="111122"/>
          <w:sz w:val="24"/>
          <w:szCs w:val="24"/>
          <w:lang w:val="en-US" w:eastAsia="zh-CN"/>
        </w:rPr>
        <w:t>)</w:t>
      </w:r>
    </w:p>
    <w:p w14:paraId="42B75F62">
      <w:pPr>
        <w:shd w:val="clear" w:color="auto" w:fill="FFFFFF"/>
        <w:adjustRightInd/>
        <w:snapToGrid/>
        <w:spacing w:line="450" w:lineRule="atLeast"/>
        <w:rPr>
          <w:rFonts w:hint="eastAsia" w:ascii="微软雅黑" w:hAnsi="微软雅黑"/>
          <w:color w:val="333333"/>
          <w:sz w:val="19"/>
          <w:szCs w:val="19"/>
          <w:shd w:val="clear" w:color="auto" w:fill="FFFFFF"/>
        </w:rPr>
      </w:pPr>
      <w:r>
        <w:rPr>
          <w:rFonts w:hint="eastAsia" w:ascii="微软雅黑" w:hAnsi="微软雅黑"/>
          <w:color w:val="2F323A"/>
          <w:sz w:val="27"/>
          <w:szCs w:val="27"/>
          <w:shd w:val="clear" w:color="auto" w:fill="FFFFFF"/>
          <w:lang w:eastAsia="zh-CN"/>
        </w:rPr>
        <w:t>狭小空间</w:t>
      </w:r>
      <w:r>
        <w:rPr>
          <w:rFonts w:hint="eastAsia" w:ascii="微软雅黑" w:hAnsi="微软雅黑"/>
          <w:color w:val="2F323A"/>
          <w:sz w:val="27"/>
          <w:szCs w:val="27"/>
          <w:shd w:val="clear" w:color="auto" w:fill="FFFFFF"/>
        </w:rPr>
        <w:t>排烟机</w:t>
      </w:r>
      <w:r>
        <w:rPr>
          <w:rFonts w:hint="eastAsia" w:ascii="微软雅黑" w:hAnsi="微软雅黑"/>
          <w:color w:val="333333"/>
          <w:sz w:val="19"/>
          <w:szCs w:val="19"/>
          <w:shd w:val="clear" w:color="auto" w:fill="FFFFFF"/>
        </w:rPr>
        <w:t>UB</w:t>
      </w:r>
      <w:r>
        <w:rPr>
          <w:rFonts w:hint="eastAsia" w:ascii="微软雅黑" w:hAnsi="微软雅黑"/>
          <w:color w:val="333333"/>
          <w:sz w:val="19"/>
          <w:szCs w:val="19"/>
          <w:shd w:val="clear" w:color="auto" w:fill="FFFFFF"/>
          <w:lang w:val="en-US" w:eastAsia="zh-CN"/>
        </w:rPr>
        <w:t>3</w:t>
      </w:r>
      <w:r>
        <w:rPr>
          <w:rFonts w:hint="eastAsia" w:ascii="微软雅黑" w:hAnsi="微软雅黑"/>
          <w:color w:val="333333"/>
          <w:sz w:val="19"/>
          <w:szCs w:val="19"/>
          <w:shd w:val="clear" w:color="auto" w:fill="FFFFFF"/>
        </w:rPr>
        <w:t>0    2500/台</w:t>
      </w:r>
    </w:p>
    <w:p w14:paraId="7C6148FE">
      <w:pPr>
        <w:shd w:val="clear" w:color="auto" w:fill="FFFFFF"/>
        <w:adjustRightInd/>
        <w:snapToGrid/>
        <w:spacing w:line="450" w:lineRule="atLeast"/>
        <w:rPr>
          <w:rFonts w:hint="eastAsia" w:ascii="微软雅黑" w:hAnsi="微软雅黑" w:cs="宋体"/>
          <w:color w:val="2F323A"/>
          <w:sz w:val="24"/>
          <w:szCs w:val="24"/>
        </w:rPr>
      </w:pPr>
      <w:r>
        <w:rPr>
          <w:rFonts w:ascii="微软雅黑" w:hAnsi="微软雅黑" w:cs="宋体"/>
          <w:color w:val="2F323A"/>
          <w:sz w:val="24"/>
          <w:szCs w:val="24"/>
        </w:rPr>
        <w:drawing>
          <wp:inline distT="0" distB="0" distL="114300" distR="114300">
            <wp:extent cx="4807585" cy="3484245"/>
            <wp:effectExtent l="0" t="0" r="12065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07585" cy="3484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473DEF">
      <w:pPr>
        <w:pStyle w:val="3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/>
          <w:color w:val="333333"/>
          <w:sz w:val="19"/>
          <w:szCs w:val="19"/>
        </w:rPr>
      </w:pPr>
      <w:r>
        <w:rPr>
          <w:rFonts w:hint="eastAsia" w:ascii="微软雅黑" w:hAnsi="微软雅黑" w:eastAsia="微软雅黑"/>
          <w:color w:val="333333"/>
          <w:sz w:val="18"/>
          <w:szCs w:val="18"/>
        </w:rPr>
        <w:t>产品特点：</w:t>
      </w:r>
    </w:p>
    <w:p w14:paraId="28DC738F">
      <w:pPr>
        <w:pStyle w:val="3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/>
          <w:color w:val="333333"/>
          <w:sz w:val="19"/>
          <w:szCs w:val="19"/>
        </w:rPr>
      </w:pPr>
      <w:r>
        <w:rPr>
          <w:rFonts w:hint="eastAsia" w:ascii="MS Gothic" w:hAnsi="MS Gothic" w:eastAsia="MS Gothic" w:cs="MS Gothic"/>
          <w:color w:val="333333"/>
          <w:sz w:val="18"/>
          <w:szCs w:val="18"/>
        </w:rPr>
        <w:t>♦</w:t>
      </w:r>
      <w:r>
        <w:rPr>
          <w:rFonts w:hint="eastAsia" w:ascii="微软雅黑" w:hAnsi="微软雅黑" w:eastAsia="微软雅黑"/>
          <w:color w:val="333333"/>
          <w:sz w:val="18"/>
          <w:szCs w:val="18"/>
        </w:rPr>
        <w:t xml:space="preserve"> 对长风管及鼓风机风管有效兼容</w:t>
      </w:r>
    </w:p>
    <w:p w14:paraId="06630261">
      <w:pPr>
        <w:pStyle w:val="3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/>
          <w:color w:val="333333"/>
          <w:sz w:val="19"/>
          <w:szCs w:val="19"/>
        </w:rPr>
      </w:pPr>
      <w:r>
        <w:rPr>
          <w:rFonts w:hint="eastAsia" w:ascii="MS Gothic" w:hAnsi="MS Gothic" w:eastAsia="MS Gothic" w:cs="MS Gothic"/>
          <w:color w:val="333333"/>
          <w:sz w:val="18"/>
          <w:szCs w:val="18"/>
        </w:rPr>
        <w:t>♦</w:t>
      </w:r>
      <w:r>
        <w:rPr>
          <w:rFonts w:hint="eastAsia" w:ascii="微软雅黑" w:hAnsi="微软雅黑" w:eastAsia="微软雅黑"/>
          <w:color w:val="333333"/>
          <w:sz w:val="18"/>
          <w:szCs w:val="18"/>
        </w:rPr>
        <w:t xml:space="preserve"> 坚固的聚乙烯机壳</w:t>
      </w:r>
    </w:p>
    <w:p w14:paraId="32639AF8">
      <w:pPr>
        <w:pStyle w:val="3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/>
          <w:color w:val="333333"/>
          <w:sz w:val="19"/>
          <w:szCs w:val="19"/>
        </w:rPr>
      </w:pPr>
      <w:r>
        <w:rPr>
          <w:rFonts w:hint="eastAsia" w:ascii="MS Gothic" w:hAnsi="MS Gothic" w:eastAsia="MS Gothic" w:cs="MS Gothic"/>
          <w:color w:val="333333"/>
          <w:sz w:val="18"/>
          <w:szCs w:val="18"/>
        </w:rPr>
        <w:t>♦</w:t>
      </w:r>
      <w:r>
        <w:rPr>
          <w:rFonts w:hint="eastAsia" w:ascii="微软雅黑" w:hAnsi="微软雅黑" w:eastAsia="微软雅黑"/>
          <w:color w:val="333333"/>
          <w:sz w:val="18"/>
          <w:szCs w:val="18"/>
        </w:rPr>
        <w:t xml:space="preserve"> 手提式方便快捷</w:t>
      </w:r>
    </w:p>
    <w:p w14:paraId="685F2DAA">
      <w:pPr>
        <w:pStyle w:val="3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/>
          <w:color w:val="333333"/>
          <w:sz w:val="18"/>
          <w:szCs w:val="18"/>
        </w:rPr>
      </w:pPr>
      <w:r>
        <w:rPr>
          <w:rFonts w:hint="eastAsia" w:ascii="MS Gothic" w:hAnsi="MS Gothic" w:eastAsia="MS Gothic" w:cs="MS Gothic"/>
          <w:color w:val="333333"/>
          <w:sz w:val="18"/>
          <w:szCs w:val="18"/>
        </w:rPr>
        <w:t>♦</w:t>
      </w:r>
      <w:r>
        <w:rPr>
          <w:rFonts w:hint="eastAsia" w:ascii="微软雅黑" w:hAnsi="微软雅黑" w:eastAsia="微软雅黑"/>
          <w:color w:val="333333"/>
          <w:sz w:val="18"/>
          <w:szCs w:val="18"/>
        </w:rPr>
        <w:t xml:space="preserve"> 安全快捷，使用方便</w:t>
      </w:r>
    </w:p>
    <w:p w14:paraId="386A0902">
      <w:pPr>
        <w:pStyle w:val="3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/>
          <w:color w:val="333333"/>
          <w:sz w:val="18"/>
          <w:szCs w:val="18"/>
        </w:rPr>
      </w:pPr>
      <w:r>
        <w:rPr>
          <w:rFonts w:hint="eastAsia" w:ascii="微软雅黑" w:hAnsi="微软雅黑" w:eastAsia="微软雅黑"/>
          <w:color w:val="333333"/>
          <w:sz w:val="18"/>
          <w:szCs w:val="18"/>
        </w:rPr>
        <w:t>产品特点</w:t>
      </w:r>
      <w:r>
        <w:rPr>
          <w:rFonts w:hint="eastAsia" w:ascii="微软雅黑" w:hAnsi="微软雅黑" w:eastAsia="微软雅黑"/>
          <w:color w:val="333333"/>
          <w:sz w:val="18"/>
          <w:szCs w:val="18"/>
          <w:lang w:val="en-US" w:eastAsia="zh-CN"/>
        </w:rPr>
        <w:t>:</w:t>
      </w:r>
      <w:r>
        <w:rPr>
          <w:rFonts w:hint="eastAsia" w:ascii="微软雅黑" w:hAnsi="微软雅黑" w:eastAsia="微软雅黑"/>
          <w:color w:val="333333"/>
          <w:sz w:val="18"/>
          <w:szCs w:val="18"/>
        </w:rPr>
        <w:t>体积轻巧、移动方便、吸风力强、防风雨防日晒，耐化学腐蚀，抗凹陷</w:t>
      </w:r>
    </w:p>
    <w:p w14:paraId="3B1672B6">
      <w:pPr>
        <w:pStyle w:val="3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/>
          <w:color w:val="333333"/>
          <w:sz w:val="18"/>
          <w:szCs w:val="18"/>
        </w:rPr>
      </w:pPr>
      <w:r>
        <w:rPr>
          <w:rFonts w:hint="eastAsia" w:ascii="微软雅黑" w:hAnsi="微软雅黑" w:eastAsia="微软雅黑"/>
          <w:color w:val="333333"/>
          <w:sz w:val="18"/>
          <w:szCs w:val="18"/>
        </w:rPr>
        <w:t>产品材质</w:t>
      </w:r>
      <w:r>
        <w:rPr>
          <w:rFonts w:hint="eastAsia" w:ascii="微软雅黑" w:hAnsi="微软雅黑" w:eastAsia="微软雅黑"/>
          <w:color w:val="333333"/>
          <w:sz w:val="18"/>
          <w:szCs w:val="18"/>
          <w:lang w:val="en-US" w:eastAsia="zh-CN"/>
        </w:rPr>
        <w:t>:</w:t>
      </w:r>
      <w:r>
        <w:rPr>
          <w:rFonts w:hint="eastAsia" w:ascii="微软雅黑" w:hAnsi="微软雅黑" w:eastAsia="微软雅黑"/>
          <w:color w:val="333333"/>
          <w:sz w:val="18"/>
          <w:szCs w:val="18"/>
        </w:rPr>
        <w:t>由双壁抗紫外线聚乙烯机壳、风机连接风筒高强度叶轮、电机以及热控开关和风管等组成</w:t>
      </w:r>
    </w:p>
    <w:p w14:paraId="76FC6EF3">
      <w:pPr>
        <w:pStyle w:val="3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/>
          <w:color w:val="333333"/>
          <w:sz w:val="18"/>
          <w:szCs w:val="18"/>
        </w:rPr>
      </w:pPr>
      <w:r>
        <w:rPr>
          <w:rFonts w:hint="eastAsia" w:ascii="微软雅黑" w:hAnsi="微软雅黑" w:eastAsia="微软雅黑"/>
          <w:color w:val="333333"/>
          <w:sz w:val="18"/>
          <w:szCs w:val="18"/>
        </w:rPr>
        <w:t>应用场景</w:t>
      </w:r>
      <w:r>
        <w:rPr>
          <w:rFonts w:hint="eastAsia" w:ascii="微软雅黑" w:hAnsi="微软雅黑" w:eastAsia="微软雅黑"/>
          <w:color w:val="333333"/>
          <w:sz w:val="18"/>
          <w:szCs w:val="18"/>
          <w:lang w:val="en-US" w:eastAsia="zh-CN"/>
        </w:rPr>
        <w:t>:</w:t>
      </w:r>
      <w:r>
        <w:rPr>
          <w:rFonts w:hint="eastAsia" w:ascii="微软雅黑" w:hAnsi="微软雅黑" w:eastAsia="微软雅黑"/>
          <w:color w:val="333333"/>
          <w:sz w:val="18"/>
          <w:szCs w:val="18"/>
        </w:rPr>
        <w:t>隧道通风、窖井通风、沙井通风、焊烟排烟容器通风等场景</w:t>
      </w:r>
    </w:p>
    <w:p w14:paraId="03B8DE3D">
      <w:pPr>
        <w:pStyle w:val="3"/>
        <w:shd w:val="clear" w:color="auto" w:fill="FFFFFF"/>
        <w:spacing w:before="0" w:beforeAutospacing="0" w:after="0" w:afterAutospacing="0" w:line="360" w:lineRule="atLeast"/>
        <w:rPr>
          <w:rFonts w:hint="eastAsia" w:ascii="Arial" w:hAnsi="Arial" w:cs="Arial"/>
          <w:color w:val="000000"/>
          <w:sz w:val="18"/>
          <w:szCs w:val="18"/>
        </w:rPr>
      </w:pPr>
      <w:r>
        <w:rPr>
          <w:rFonts w:hint="eastAsia" w:cs="Arial"/>
          <w:b/>
          <w:bCs/>
          <w:color w:val="000000"/>
          <w:sz w:val="18"/>
          <w:szCs w:val="18"/>
        </w:rPr>
        <w:t>参数</w:t>
      </w:r>
    </w:p>
    <w:p w14:paraId="2B7145CB">
      <w:pPr>
        <w:pStyle w:val="3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/>
          <w:color w:val="444444"/>
          <w:sz w:val="18"/>
          <w:szCs w:val="18"/>
        </w:rPr>
      </w:pPr>
      <w:r>
        <w:rPr>
          <w:rFonts w:hint="eastAsia" w:ascii="微软雅黑" w:hAnsi="微软雅黑" w:eastAsia="微软雅黑"/>
          <w:color w:val="444444"/>
          <w:sz w:val="18"/>
          <w:szCs w:val="18"/>
        </w:rPr>
        <w:t>电源：220VAC </w:t>
      </w:r>
      <w:r>
        <w:rPr>
          <w:rFonts w:hint="eastAsia" w:ascii="微软雅黑" w:hAnsi="微软雅黑" w:eastAsia="微软雅黑"/>
          <w:color w:val="444444"/>
          <w:sz w:val="18"/>
          <w:szCs w:val="18"/>
        </w:rPr>
        <w:br w:type="textWrapping"/>
      </w:r>
      <w:r>
        <w:rPr>
          <w:rFonts w:hint="eastAsia" w:ascii="微软雅黑" w:hAnsi="微软雅黑" w:eastAsia="微软雅黑"/>
          <w:color w:val="444444"/>
          <w:sz w:val="18"/>
          <w:szCs w:val="18"/>
        </w:rPr>
        <w:t>风量：3900m³/h </w:t>
      </w:r>
      <w:r>
        <w:rPr>
          <w:rFonts w:hint="eastAsia" w:ascii="微软雅黑" w:hAnsi="微软雅黑" w:eastAsia="微软雅黑"/>
          <w:color w:val="444444"/>
          <w:sz w:val="18"/>
          <w:szCs w:val="18"/>
        </w:rPr>
        <w:br w:type="textWrapping"/>
      </w:r>
      <w:r>
        <w:rPr>
          <w:rFonts w:hint="eastAsia" w:ascii="微软雅黑" w:hAnsi="微软雅黑" w:eastAsia="微软雅黑"/>
          <w:color w:val="444444"/>
          <w:sz w:val="18"/>
          <w:szCs w:val="18"/>
        </w:rPr>
        <w:t>风管：5m </w:t>
      </w:r>
      <w:r>
        <w:rPr>
          <w:rFonts w:hint="eastAsia" w:ascii="微软雅黑" w:hAnsi="微软雅黑" w:eastAsia="微软雅黑"/>
          <w:color w:val="444444"/>
          <w:sz w:val="18"/>
          <w:szCs w:val="18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功率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shd w:val="clear" w:fill="FFFFFF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≥0.5Kw</w:t>
      </w:r>
      <w:r>
        <w:rPr>
          <w:rFonts w:hint="eastAsia" w:ascii="微软雅黑" w:hAnsi="微软雅黑" w:eastAsia="微软雅黑" w:cs="微软雅黑"/>
          <w:color w:val="444444"/>
          <w:sz w:val="18"/>
          <w:szCs w:val="18"/>
        </w:rPr>
        <w:br w:type="textWrapping"/>
      </w:r>
      <w:r>
        <w:rPr>
          <w:rFonts w:hint="eastAsia" w:ascii="微软雅黑" w:hAnsi="微软雅黑" w:eastAsia="微软雅黑"/>
          <w:color w:val="444444"/>
          <w:sz w:val="18"/>
          <w:szCs w:val="18"/>
        </w:rPr>
        <w:t>尺寸：420×360×430mm</w:t>
      </w:r>
      <w:r>
        <w:rPr>
          <w:rFonts w:hint="eastAsia" w:ascii="微软雅黑" w:hAnsi="微软雅黑" w:eastAsia="微软雅黑"/>
          <w:color w:val="444444"/>
          <w:sz w:val="18"/>
          <w:szCs w:val="18"/>
        </w:rPr>
        <w:br w:type="textWrapping"/>
      </w:r>
      <w:r>
        <w:rPr>
          <w:rFonts w:hint="eastAsia" w:ascii="微软雅黑" w:hAnsi="微软雅黑" w:eastAsia="微软雅黑"/>
          <w:color w:val="444444"/>
          <w:sz w:val="18"/>
          <w:szCs w:val="18"/>
        </w:rPr>
        <w:t>风压：3</w:t>
      </w:r>
      <w:r>
        <w:rPr>
          <w:rFonts w:hint="eastAsia" w:ascii="微软雅黑" w:hAnsi="微软雅黑" w:eastAsia="微软雅黑"/>
          <w:color w:val="444444"/>
          <w:sz w:val="18"/>
          <w:szCs w:val="18"/>
          <w:lang w:val="en-US" w:eastAsia="zh-CN"/>
        </w:rPr>
        <w:t>85</w:t>
      </w:r>
      <w:r>
        <w:rPr>
          <w:rFonts w:hint="eastAsia" w:ascii="微软雅黑" w:hAnsi="微软雅黑" w:eastAsia="微软雅黑"/>
          <w:color w:val="444444"/>
          <w:sz w:val="18"/>
          <w:szCs w:val="18"/>
        </w:rPr>
        <w:t>pa</w:t>
      </w:r>
      <w:r>
        <w:rPr>
          <w:rFonts w:hint="eastAsia" w:ascii="微软雅黑" w:hAnsi="微软雅黑" w:eastAsia="微软雅黑"/>
          <w:color w:val="444444"/>
          <w:sz w:val="18"/>
          <w:szCs w:val="18"/>
        </w:rPr>
        <w:br w:type="textWrapping"/>
      </w:r>
      <w:r>
        <w:rPr>
          <w:rFonts w:hint="eastAsia" w:ascii="微软雅黑" w:hAnsi="微软雅黑" w:eastAsia="微软雅黑"/>
          <w:color w:val="444444"/>
          <w:sz w:val="18"/>
          <w:szCs w:val="18"/>
        </w:rPr>
        <w:t>噪声：</w:t>
      </w:r>
      <w:r>
        <w:rPr>
          <w:rFonts w:hint="eastAsia" w:ascii="微软雅黑" w:hAnsi="微软雅黑" w:eastAsia="微软雅黑"/>
          <w:color w:val="444444"/>
          <w:sz w:val="18"/>
          <w:szCs w:val="18"/>
          <w:lang w:val="en-US" w:eastAsia="zh-CN"/>
        </w:rPr>
        <w:t>69</w:t>
      </w:r>
      <w:r>
        <w:rPr>
          <w:rFonts w:hint="eastAsia" w:ascii="微软雅黑" w:hAnsi="微软雅黑" w:eastAsia="微软雅黑"/>
          <w:color w:val="444444"/>
          <w:sz w:val="18"/>
          <w:szCs w:val="18"/>
        </w:rPr>
        <w:t>dB(A) </w:t>
      </w:r>
      <w:r>
        <w:rPr>
          <w:rFonts w:hint="eastAsia" w:ascii="微软雅黑" w:hAnsi="微软雅黑" w:eastAsia="微软雅黑"/>
          <w:color w:val="444444"/>
          <w:sz w:val="18"/>
          <w:szCs w:val="18"/>
        </w:rPr>
        <w:br w:type="textWrapping"/>
      </w:r>
      <w:r>
        <w:rPr>
          <w:rFonts w:hint="eastAsia" w:ascii="微软雅黑" w:hAnsi="微软雅黑" w:eastAsia="微软雅黑"/>
          <w:color w:val="444444"/>
          <w:sz w:val="18"/>
          <w:szCs w:val="18"/>
        </w:rPr>
        <w:t>重量：18kg</w:t>
      </w:r>
    </w:p>
    <w:p w14:paraId="4442FF55">
      <w:pPr>
        <w:pStyle w:val="3"/>
        <w:shd w:val="clear" w:color="auto" w:fill="FFFFFF"/>
        <w:spacing w:before="30" w:beforeAutospacing="0" w:after="60" w:afterAutospacing="0"/>
        <w:rPr>
          <w:rFonts w:hint="eastAsia" w:ascii="微软雅黑" w:hAnsi="微软雅黑" w:eastAsia="微软雅黑"/>
          <w:color w:val="444444"/>
          <w:sz w:val="18"/>
          <w:szCs w:val="18"/>
        </w:rPr>
      </w:pPr>
      <w:r>
        <w:rPr>
          <w:rFonts w:hint="eastAsia" w:ascii="微软雅黑" w:hAnsi="微软雅黑" w:eastAsia="微软雅黑"/>
          <w:color w:val="444444"/>
          <w:sz w:val="18"/>
          <w:szCs w:val="18"/>
        </w:rPr>
        <w:t>适用范围： 消防队、化工厂、矿业</w:t>
      </w:r>
    </w:p>
    <w:p w14:paraId="019A623E">
      <w:pPr>
        <w:pStyle w:val="3"/>
        <w:shd w:val="clear" w:color="auto" w:fill="FFFFFF"/>
        <w:spacing w:before="30" w:beforeAutospacing="0" w:after="0" w:afterAutospacing="0"/>
        <w:rPr>
          <w:rFonts w:hint="eastAsia" w:ascii="微软雅黑" w:hAnsi="微软雅黑" w:eastAsia="微软雅黑"/>
          <w:color w:val="444444"/>
          <w:sz w:val="18"/>
          <w:szCs w:val="18"/>
        </w:rPr>
      </w:pPr>
      <w:r>
        <w:rPr>
          <w:rFonts w:hint="eastAsia" w:ascii="微软雅黑" w:hAnsi="微软雅黑" w:eastAsia="微软雅黑"/>
          <w:color w:val="444444"/>
          <w:sz w:val="18"/>
          <w:szCs w:val="18"/>
        </w:rPr>
        <w:t>用途： 排烟，输送新鲜空气</w:t>
      </w:r>
    </w:p>
    <w:p w14:paraId="5EE862EB">
      <w:pPr>
        <w:pStyle w:val="3"/>
        <w:shd w:val="clear" w:color="auto" w:fill="FFFFFF"/>
        <w:spacing w:before="30" w:beforeAutospacing="0" w:after="0" w:afterAutospacing="0"/>
        <w:rPr>
          <w:rFonts w:hint="eastAsia" w:ascii="微软雅黑" w:hAnsi="微软雅黑" w:eastAsia="微软雅黑"/>
          <w:color w:val="444444"/>
          <w:sz w:val="18"/>
          <w:szCs w:val="18"/>
        </w:rPr>
      </w:pPr>
    </w:p>
    <w:p w14:paraId="6D0EE5E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0"/>
        <w:rPr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塑料风机带后筒约22KG，风管5米约 5KG</w:t>
      </w:r>
    </w:p>
    <w:p w14:paraId="3DB36D9F">
      <w:pPr>
        <w:pStyle w:val="3"/>
        <w:shd w:val="clear" w:color="auto" w:fill="FFFFFF"/>
        <w:spacing w:before="30" w:beforeAutospacing="0" w:after="0" w:afterAutospacing="0"/>
        <w:rPr>
          <w:rFonts w:hint="eastAsia" w:ascii="微软雅黑" w:hAnsi="微软雅黑" w:eastAsia="微软雅黑"/>
          <w:color w:val="444444"/>
          <w:sz w:val="18"/>
          <w:szCs w:val="18"/>
        </w:rPr>
      </w:pPr>
    </w:p>
    <w:p w14:paraId="5DB06682">
      <w:pPr>
        <w:pStyle w:val="3"/>
        <w:shd w:val="clear" w:color="auto" w:fill="FFFFFF"/>
        <w:spacing w:before="30" w:beforeAutospacing="0" w:after="0" w:afterAutospacing="0"/>
        <w:rPr>
          <w:rFonts w:hint="eastAsia" w:ascii="微软雅黑" w:hAnsi="微软雅黑" w:eastAsia="微软雅黑"/>
          <w:color w:val="444444"/>
          <w:sz w:val="18"/>
          <w:szCs w:val="18"/>
        </w:rPr>
      </w:pPr>
      <w:bookmarkStart w:id="0" w:name="_GoBack"/>
      <w:bookmarkEnd w:id="0"/>
    </w:p>
    <w:p w14:paraId="5B0D4452">
      <w:pPr>
        <w:rPr>
          <w:rFonts w:hint="eastAsia" w:ascii="宋体" w:hAnsi="宋体" w:eastAsia="宋体" w:cs="宋体"/>
          <w:color w:val="111122"/>
          <w:sz w:val="24"/>
          <w:szCs w:val="24"/>
          <w:lang w:val="en-US" w:eastAsia="zh-CN"/>
        </w:rPr>
      </w:pPr>
    </w:p>
    <w:p w14:paraId="3220AC4F">
      <w:pPr>
        <w:rPr>
          <w:rFonts w:hint="eastAsia" w:ascii="宋体" w:hAnsi="宋体" w:eastAsia="宋体" w:cs="宋体"/>
          <w:color w:val="111122"/>
          <w:sz w:val="24"/>
          <w:szCs w:val="24"/>
          <w:lang w:val="en-US" w:eastAsia="zh-CN"/>
        </w:rPr>
      </w:pPr>
    </w:p>
    <w:p w14:paraId="350AE31F">
      <w:pPr>
        <w:rPr>
          <w:rFonts w:hint="eastAsia" w:ascii="宋体" w:hAnsi="宋体" w:eastAsia="宋体" w:cs="宋体"/>
          <w:color w:val="111122"/>
          <w:sz w:val="24"/>
          <w:szCs w:val="24"/>
          <w:lang w:val="en-US" w:eastAsia="zh-CN"/>
        </w:rPr>
      </w:pPr>
    </w:p>
    <w:p w14:paraId="37CA57DE">
      <w:pPr>
        <w:rPr>
          <w:rFonts w:hint="eastAsia" w:ascii="宋体" w:hAnsi="宋体" w:eastAsia="宋体" w:cs="宋体"/>
          <w:color w:val="111122"/>
          <w:sz w:val="24"/>
          <w:szCs w:val="24"/>
          <w:lang w:val="en-US" w:eastAsia="zh-CN"/>
        </w:rPr>
      </w:pPr>
    </w:p>
    <w:p w14:paraId="456108A0">
      <w:pPr>
        <w:rPr>
          <w:rFonts w:hint="eastAsia" w:ascii="宋体" w:hAnsi="宋体" w:eastAsia="宋体" w:cs="宋体"/>
          <w:color w:val="111122"/>
          <w:sz w:val="24"/>
          <w:szCs w:val="24"/>
          <w:lang w:val="en-US" w:eastAsia="zh-CN"/>
        </w:rPr>
      </w:pPr>
    </w:p>
    <w:p w14:paraId="3AC74C00">
      <w:pPr>
        <w:rPr>
          <w:rFonts w:hint="eastAsia" w:ascii="宋体" w:hAnsi="宋体" w:eastAsia="宋体" w:cs="宋体"/>
          <w:color w:val="111122"/>
          <w:sz w:val="24"/>
          <w:szCs w:val="24"/>
          <w:lang w:val="en-US" w:eastAsia="zh-CN"/>
        </w:rPr>
      </w:pPr>
    </w:p>
    <w:p w14:paraId="30E2424C">
      <w:pPr>
        <w:rPr>
          <w:rFonts w:hint="eastAsia" w:ascii="宋体" w:hAnsi="宋体" w:eastAsia="宋体" w:cs="宋体"/>
          <w:color w:val="111122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D4D19"/>
    <w:rsid w:val="07A34FF1"/>
    <w:rsid w:val="0C166E4E"/>
    <w:rsid w:val="0FD77F2D"/>
    <w:rsid w:val="134C29E0"/>
    <w:rsid w:val="18D52320"/>
    <w:rsid w:val="21983439"/>
    <w:rsid w:val="232770C7"/>
    <w:rsid w:val="240B023B"/>
    <w:rsid w:val="24545F40"/>
    <w:rsid w:val="24FB6014"/>
    <w:rsid w:val="305D7B83"/>
    <w:rsid w:val="3CD06DBD"/>
    <w:rsid w:val="45FB5257"/>
    <w:rsid w:val="4C634E7D"/>
    <w:rsid w:val="4F786C4F"/>
    <w:rsid w:val="50854860"/>
    <w:rsid w:val="5257047F"/>
    <w:rsid w:val="52AD7E4C"/>
    <w:rsid w:val="5756229F"/>
    <w:rsid w:val="6A5E169B"/>
    <w:rsid w:val="6F1F4627"/>
    <w:rsid w:val="70C35514"/>
    <w:rsid w:val="76B4739E"/>
    <w:rsid w:val="78F9042F"/>
    <w:rsid w:val="79CB6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extobjs>
    <extobj name="F35B0BEE-F18A-47BB-8FCB-E00DA2F2635D-1">
      <extobjdata type="F35B0BEE-F18A-47BB-8FCB-E00DA2F2635D" data="ewoJIkRlc2lnbklkIiA6ICI3Yzg0ZDM4NC1iNmJiLTRhZDEtODE1Mi03MDE5Y2U1NTA3NDIiCn0K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532</Words>
  <Characters>588</Characters>
  <Lines>0</Lines>
  <Paragraphs>0</Paragraphs>
  <TotalTime>128</TotalTime>
  <ScaleCrop>false</ScaleCrop>
  <LinksUpToDate>false</LinksUpToDate>
  <CharactersWithSpaces>616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2025-07-23T07:29:00Z</dcterms:created>
  <dc:creator>Administrator</dc:creator>
  <cp:lastModifiedBy>济宁消防器材 赵 林业 洗消 堵漏</cp:lastModifiedBy>
  <dcterms:modified xsi:type="dcterms:W3CDTF">2025-07-25T01:37:04Z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eyJoZGlkIjoiNTY2ODIzYWI3YjU1YjA4MjAxOWE3NGU3OWQ3OGEyYjYiLCJ1c2VySWQiOiIxNzA5NzEwNzA4In0=</vt:lpwstr>
  </property>
  <property fmtid="{D5CDD505-2E9C-101B-9397-08002B2CF9AE}" pid="4" name="ICV">
    <vt:lpwstr>D59CE4984B6F49C785EA9C8F1964208B_12</vt:lpwstr>
  </property>
</Properties>
</file>